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3C5" w:rsidRDefault="00075FE6">
      <w:r>
        <w:rPr>
          <w:noProof/>
        </w:rPr>
        <w:drawing>
          <wp:inline distT="0" distB="0" distL="0" distR="0">
            <wp:extent cx="4762500" cy="3543300"/>
            <wp:effectExtent l="19050" t="0" r="0" b="0"/>
            <wp:docPr id="1" name="Picture 1" descr="http://declubz.com/blog/wp-content/uploads/2008/07/weird-car-acciden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declubz.com/blog/wp-content/uploads/2008/07/weird-car-accidents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543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A13C5" w:rsidSect="00DA13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75FE6"/>
    <w:rsid w:val="00075FE6"/>
    <w:rsid w:val="00DA13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13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75F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5F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Gateway Community College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Gateway Community College</dc:creator>
  <cp:keywords/>
  <dc:description/>
  <cp:lastModifiedBy>Gateway Community College</cp:lastModifiedBy>
  <cp:revision>1</cp:revision>
  <dcterms:created xsi:type="dcterms:W3CDTF">2009-10-10T13:27:00Z</dcterms:created>
  <dcterms:modified xsi:type="dcterms:W3CDTF">2009-10-10T13:27:00Z</dcterms:modified>
</cp:coreProperties>
</file>